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B857" w14:textId="579CF210" w:rsidR="00E25E9F" w:rsidRDefault="002A7688" w:rsidP="002A7688">
      <w:pP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6CAE8" wp14:editId="48AE0905">
                <wp:simplePos x="0" y="0"/>
                <wp:positionH relativeFrom="margin">
                  <wp:align>center</wp:align>
                </wp:positionH>
                <wp:positionV relativeFrom="paragraph">
                  <wp:posOffset>261353</wp:posOffset>
                </wp:positionV>
                <wp:extent cx="4620059" cy="43447"/>
                <wp:effectExtent l="12700" t="12700" r="1587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059" cy="4344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AB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6pt" to="363.8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&#13;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2A7688">
        <w:rPr>
          <w:rFonts w:ascii="Aharoni" w:hAnsi="Aharoni" w:cs="Aharoni" w:hint="cs"/>
          <w:sz w:val="32"/>
          <w:szCs w:val="32"/>
        </w:rPr>
        <w:t>Health Fair: Inquiry</w:t>
      </w:r>
    </w:p>
    <w:p w14:paraId="6ABF274D" w14:textId="4253AEA8" w:rsidR="002A7688" w:rsidRDefault="002A7688" w:rsidP="002A7688">
      <w:pPr>
        <w:jc w:val="center"/>
        <w:rPr>
          <w:rFonts w:ascii="Aharoni" w:hAnsi="Aharoni" w:cs="Aharoni"/>
          <w:sz w:val="32"/>
          <w:szCs w:val="32"/>
        </w:rPr>
      </w:pPr>
    </w:p>
    <w:p w14:paraId="50F6DC58" w14:textId="67CBAC5A" w:rsidR="002A7688" w:rsidRPr="00091FE3" w:rsidRDefault="002A7688" w:rsidP="0038664D">
      <w:p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b/>
          <w:bCs/>
          <w:sz w:val="21"/>
          <w:szCs w:val="21"/>
        </w:rPr>
        <w:t>Why</w:t>
      </w:r>
      <w:r w:rsidRPr="00091FE3">
        <w:rPr>
          <w:rFonts w:ascii="Trebuchet MS" w:hAnsi="Trebuchet MS" w:cs="Aharoni"/>
          <w:sz w:val="21"/>
          <w:szCs w:val="21"/>
        </w:rPr>
        <w:t>: To apply critical thinking strategies and demonstrate an understanding of healthy life strategies and principles</w:t>
      </w:r>
      <w:r w:rsidR="009A1173" w:rsidRPr="00091FE3">
        <w:rPr>
          <w:rFonts w:ascii="Trebuchet MS" w:hAnsi="Trebuchet MS" w:cs="Aharoni"/>
          <w:sz w:val="21"/>
          <w:szCs w:val="21"/>
        </w:rPr>
        <w:t xml:space="preserve"> that you find important/interesting</w:t>
      </w:r>
      <w:r w:rsidRPr="00091FE3">
        <w:rPr>
          <w:rFonts w:ascii="Trebuchet MS" w:hAnsi="Trebuchet MS" w:cs="Aharoni"/>
          <w:sz w:val="21"/>
          <w:szCs w:val="21"/>
        </w:rPr>
        <w:t>.</w:t>
      </w:r>
    </w:p>
    <w:p w14:paraId="492CE13D" w14:textId="552E2D08" w:rsidR="002A7688" w:rsidRPr="00091FE3" w:rsidRDefault="002A7688" w:rsidP="0038664D">
      <w:pPr>
        <w:spacing w:line="360" w:lineRule="auto"/>
        <w:rPr>
          <w:rFonts w:ascii="Trebuchet MS" w:hAnsi="Trebuchet MS" w:cs="Aharoni"/>
          <w:b/>
          <w:bCs/>
          <w:sz w:val="21"/>
          <w:szCs w:val="21"/>
        </w:rPr>
      </w:pPr>
      <w:r w:rsidRPr="00091FE3">
        <w:rPr>
          <w:rFonts w:ascii="Trebuchet MS" w:hAnsi="Trebuchet MS" w:cs="Aharoni"/>
          <w:b/>
          <w:bCs/>
          <w:sz w:val="21"/>
          <w:szCs w:val="21"/>
        </w:rPr>
        <w:t>What to do:</w:t>
      </w:r>
    </w:p>
    <w:p w14:paraId="67826E96" w14:textId="52BD2468" w:rsidR="002A7688" w:rsidRPr="00091FE3" w:rsidRDefault="002A7688" w:rsidP="0038664D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Develop an inquiry question that personally reflects an aspect of health you are interested in.</w:t>
      </w:r>
    </w:p>
    <w:p w14:paraId="7B77D0D1" w14:textId="65DA0523" w:rsidR="00EC6F77" w:rsidRPr="00091FE3" w:rsidRDefault="009A1173" w:rsidP="009A117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b/>
          <w:bCs/>
          <w:sz w:val="21"/>
          <w:szCs w:val="21"/>
        </w:rPr>
        <w:t>Areas</w:t>
      </w:r>
      <w:r w:rsidR="001940C0" w:rsidRPr="00091FE3">
        <w:rPr>
          <w:rFonts w:ascii="Trebuchet MS" w:hAnsi="Trebuchet MS" w:cs="Aharoni"/>
          <w:b/>
          <w:bCs/>
          <w:sz w:val="21"/>
          <w:szCs w:val="21"/>
        </w:rPr>
        <w:t xml:space="preserve"> or research</w:t>
      </w:r>
      <w:r w:rsidRPr="00091FE3">
        <w:rPr>
          <w:rFonts w:ascii="Trebuchet MS" w:hAnsi="Trebuchet MS" w:cs="Aharoni"/>
          <w:sz w:val="21"/>
          <w:szCs w:val="21"/>
        </w:rPr>
        <w:t>:</w:t>
      </w:r>
      <w:r w:rsidR="00EC6F77" w:rsidRPr="00091FE3">
        <w:rPr>
          <w:rFonts w:ascii="Trebuchet MS" w:hAnsi="Trebuchet MS" w:cs="Aharoni"/>
          <w:sz w:val="21"/>
          <w:szCs w:val="21"/>
        </w:rPr>
        <w:t xml:space="preserve"> Physical activity, sexual health, bullying, social aspects of substance abuse, stress, anxiety, depression, sexual orientation, relationships, nutrition, exercise, sleep, etc.</w:t>
      </w:r>
    </w:p>
    <w:p w14:paraId="035065C3" w14:textId="528A7341" w:rsidR="00EC6F77" w:rsidRPr="00091FE3" w:rsidRDefault="00EC6F77" w:rsidP="009A117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b/>
          <w:bCs/>
          <w:sz w:val="21"/>
          <w:szCs w:val="21"/>
        </w:rPr>
        <w:t>Developing</w:t>
      </w:r>
      <w:r w:rsidR="001940C0" w:rsidRPr="00091FE3">
        <w:rPr>
          <w:rFonts w:ascii="Trebuchet MS" w:hAnsi="Trebuchet MS" w:cs="Aharoni"/>
          <w:b/>
          <w:bCs/>
          <w:sz w:val="21"/>
          <w:szCs w:val="21"/>
        </w:rPr>
        <w:t xml:space="preserve"> your question</w:t>
      </w:r>
      <w:r w:rsidRPr="00091FE3">
        <w:rPr>
          <w:rFonts w:ascii="Trebuchet MS" w:hAnsi="Trebuchet MS" w:cs="Aharoni"/>
          <w:sz w:val="21"/>
          <w:szCs w:val="21"/>
        </w:rPr>
        <w:t xml:space="preserve">: </w:t>
      </w:r>
    </w:p>
    <w:p w14:paraId="36F2AADC" w14:textId="7536362B" w:rsidR="009A1173" w:rsidRPr="00091FE3" w:rsidRDefault="00EC6F77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 xml:space="preserve">What is your health </w:t>
      </w:r>
      <w:r w:rsidR="00721C11">
        <w:rPr>
          <w:rFonts w:ascii="Trebuchet MS" w:hAnsi="Trebuchet MS" w:cs="Aharoni"/>
          <w:sz w:val="21"/>
          <w:szCs w:val="21"/>
        </w:rPr>
        <w:t>area</w:t>
      </w:r>
      <w:r w:rsidRPr="00091FE3">
        <w:rPr>
          <w:rFonts w:ascii="Trebuchet MS" w:hAnsi="Trebuchet MS" w:cs="Aharoni"/>
          <w:sz w:val="21"/>
          <w:szCs w:val="21"/>
        </w:rPr>
        <w:t>?</w:t>
      </w:r>
    </w:p>
    <w:p w14:paraId="411DEC74" w14:textId="3D7AC9FA" w:rsidR="00EC6F77" w:rsidRPr="00091FE3" w:rsidRDefault="00EC6F77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Why is it important to you?</w:t>
      </w:r>
    </w:p>
    <w:p w14:paraId="2AA35AC2" w14:textId="65C759E0" w:rsidR="00EC6F77" w:rsidRPr="00091FE3" w:rsidRDefault="00EC6F77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How do we advocate and promote health and well-being?</w:t>
      </w:r>
    </w:p>
    <w:p w14:paraId="2BCFC469" w14:textId="2E93C953" w:rsidR="00EC6F77" w:rsidRPr="00091FE3" w:rsidRDefault="00EC6F77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What are the short/long term</w:t>
      </w:r>
      <w:r w:rsidR="001940C0" w:rsidRPr="00091FE3">
        <w:rPr>
          <w:rFonts w:ascii="Trebuchet MS" w:hAnsi="Trebuchet MS" w:cs="Aharoni"/>
          <w:sz w:val="21"/>
          <w:szCs w:val="21"/>
        </w:rPr>
        <w:t xml:space="preserve"> consequences of the decisions related to your topic?</w:t>
      </w:r>
    </w:p>
    <w:p w14:paraId="769F488B" w14:textId="6446AA54" w:rsidR="001940C0" w:rsidRPr="00091FE3" w:rsidRDefault="001940C0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What is the relevant/important information regarding your question?</w:t>
      </w:r>
    </w:p>
    <w:p w14:paraId="060151E7" w14:textId="455BC5D2" w:rsidR="001940C0" w:rsidRPr="00091FE3" w:rsidRDefault="001940C0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How can you present strategies for others to protect themselves?</w:t>
      </w:r>
    </w:p>
    <w:p w14:paraId="6CC0D9D6" w14:textId="7C7E4193" w:rsidR="001940C0" w:rsidRPr="00091FE3" w:rsidRDefault="001940C0" w:rsidP="00EC6F77">
      <w:pPr>
        <w:pStyle w:val="ListParagraph"/>
        <w:numPr>
          <w:ilvl w:val="1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What are strategies that can be implemented to improve this health area? Short/long plans/strategies?</w:t>
      </w:r>
    </w:p>
    <w:p w14:paraId="6C277B2C" w14:textId="0011C2D6" w:rsidR="00EC6F77" w:rsidRPr="00091FE3" w:rsidRDefault="00EC6F77" w:rsidP="00091FE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b/>
          <w:bCs/>
          <w:sz w:val="21"/>
          <w:szCs w:val="21"/>
        </w:rPr>
        <w:t>Examples</w:t>
      </w:r>
      <w:r w:rsidR="001940C0" w:rsidRPr="00091FE3">
        <w:rPr>
          <w:rFonts w:ascii="Trebuchet MS" w:hAnsi="Trebuchet MS" w:cs="Aharoni"/>
          <w:b/>
          <w:bCs/>
          <w:sz w:val="21"/>
          <w:szCs w:val="21"/>
        </w:rPr>
        <w:t xml:space="preserve"> of questions</w:t>
      </w:r>
      <w:r w:rsidRPr="00091FE3">
        <w:rPr>
          <w:rFonts w:ascii="Trebuchet MS" w:hAnsi="Trebuchet MS" w:cs="Aharoni"/>
          <w:sz w:val="21"/>
          <w:szCs w:val="21"/>
        </w:rPr>
        <w:t xml:space="preserve">: How does </w:t>
      </w:r>
      <w:r w:rsidR="001940C0" w:rsidRPr="00091FE3">
        <w:rPr>
          <w:rFonts w:ascii="Trebuchet MS" w:hAnsi="Trebuchet MS" w:cs="Aharoni"/>
          <w:sz w:val="21"/>
          <w:szCs w:val="21"/>
        </w:rPr>
        <w:t xml:space="preserve">the </w:t>
      </w:r>
      <w:r w:rsidRPr="00091FE3">
        <w:rPr>
          <w:rFonts w:ascii="Trebuchet MS" w:hAnsi="Trebuchet MS" w:cs="Aharoni"/>
          <w:sz w:val="21"/>
          <w:szCs w:val="21"/>
        </w:rPr>
        <w:t>lack of sleep effect my physical health? What are the negative impacts of media on youth? How can schools create an inclusive environment for LGBTQ2S+ students?)</w:t>
      </w:r>
    </w:p>
    <w:p w14:paraId="75F486E1" w14:textId="0F48EFA9" w:rsidR="002A7688" w:rsidRPr="00091FE3" w:rsidRDefault="002A7688" w:rsidP="0038664D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C</w:t>
      </w:r>
      <w:r w:rsidR="00FD5A03" w:rsidRPr="00091FE3">
        <w:rPr>
          <w:rFonts w:ascii="Trebuchet MS" w:hAnsi="Trebuchet MS" w:cs="Aharoni"/>
          <w:sz w:val="21"/>
          <w:szCs w:val="21"/>
        </w:rPr>
        <w:t>ollect</w:t>
      </w:r>
      <w:r w:rsidRPr="00091FE3">
        <w:rPr>
          <w:rFonts w:ascii="Trebuchet MS" w:hAnsi="Trebuchet MS" w:cs="Aharoni"/>
          <w:sz w:val="21"/>
          <w:szCs w:val="21"/>
        </w:rPr>
        <w:t xml:space="preserve"> reliable research </w:t>
      </w:r>
      <w:r w:rsidR="00FD5A03" w:rsidRPr="00091FE3">
        <w:rPr>
          <w:rFonts w:ascii="Trebuchet MS" w:hAnsi="Trebuchet MS" w:cs="Aharoni"/>
          <w:sz w:val="21"/>
          <w:szCs w:val="21"/>
        </w:rPr>
        <w:t>that helps support answers to</w:t>
      </w:r>
      <w:r w:rsidRPr="00091FE3">
        <w:rPr>
          <w:rFonts w:ascii="Trebuchet MS" w:hAnsi="Trebuchet MS" w:cs="Aharoni"/>
          <w:sz w:val="21"/>
          <w:szCs w:val="21"/>
        </w:rPr>
        <w:t xml:space="preserve"> your question.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FD5A03" w:rsidRPr="00091FE3" w14:paraId="0D5CB49A" w14:textId="77777777" w:rsidTr="0038664D">
        <w:tc>
          <w:tcPr>
            <w:tcW w:w="4675" w:type="dxa"/>
            <w:vAlign w:val="center"/>
          </w:tcPr>
          <w:p w14:paraId="1150E40E" w14:textId="51CD2405" w:rsidR="0038664D" w:rsidRPr="00091FE3" w:rsidRDefault="0038664D" w:rsidP="0038664D">
            <w:pPr>
              <w:jc w:val="center"/>
              <w:rPr>
                <w:rFonts w:ascii="Trebuchet MS" w:hAnsi="Trebuchet MS" w:cs="Aharoni"/>
                <w:sz w:val="21"/>
                <w:szCs w:val="21"/>
              </w:rPr>
            </w:pPr>
            <w:r w:rsidRPr="00091FE3">
              <w:rPr>
                <w:rFonts w:ascii="Trebuchet MS" w:hAnsi="Trebuchet MS" w:cs="Aharoni"/>
                <w:sz w:val="21"/>
                <w:szCs w:val="21"/>
              </w:rPr>
              <w:t>Reliable Sources</w:t>
            </w:r>
            <w:r w:rsidR="00FD5A03" w:rsidRPr="00091FE3">
              <w:rPr>
                <w:rFonts w:ascii="Trebuchet MS" w:hAnsi="Trebuchet MS" w:cs="Aharoni"/>
                <w:sz w:val="21"/>
                <w:szCs w:val="21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67499818" w14:textId="04894AED" w:rsidR="0038664D" w:rsidRPr="00091FE3" w:rsidRDefault="0038664D" w:rsidP="0038664D">
            <w:pPr>
              <w:jc w:val="center"/>
              <w:rPr>
                <w:rFonts w:ascii="Trebuchet MS" w:hAnsi="Trebuchet MS" w:cs="Aharoni"/>
                <w:sz w:val="21"/>
                <w:szCs w:val="21"/>
              </w:rPr>
            </w:pPr>
            <w:r w:rsidRPr="00091FE3">
              <w:rPr>
                <w:rFonts w:ascii="Trebuchet MS" w:hAnsi="Trebuchet MS" w:cs="Aharoni"/>
                <w:sz w:val="21"/>
                <w:szCs w:val="21"/>
              </w:rPr>
              <w:t>Unreliable Sources</w:t>
            </w:r>
          </w:p>
        </w:tc>
      </w:tr>
      <w:tr w:rsidR="00FD5A03" w:rsidRPr="00091FE3" w14:paraId="000B4391" w14:textId="77777777" w:rsidTr="0038664D">
        <w:tc>
          <w:tcPr>
            <w:tcW w:w="4675" w:type="dxa"/>
          </w:tcPr>
          <w:p w14:paraId="5AC2A239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Books—authored, edited and published </w:t>
            </w:r>
          </w:p>
          <w:p w14:paraId="77D653AD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Newspapers and magazines </w:t>
            </w:r>
          </w:p>
          <w:p w14:paraId="7454FC72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Peer reviewed journals </w:t>
            </w:r>
          </w:p>
          <w:p w14:paraId="7B659121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Peer reviewed articles </w:t>
            </w:r>
          </w:p>
          <w:p w14:paraId="027D989A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PhD or MBA dissertations and research </w:t>
            </w:r>
          </w:p>
          <w:p w14:paraId="2753F7EE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>Public library</w:t>
            </w:r>
          </w:p>
          <w:p w14:paraId="5B5B30D7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Scholarly articles </w:t>
            </w:r>
          </w:p>
          <w:p w14:paraId="546D8E9B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Isolated studies or academic research </w:t>
            </w:r>
          </w:p>
          <w:p w14:paraId="0A04BCBC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Educational institutions and their websites </w:t>
            </w:r>
          </w:p>
          <w:p w14:paraId="3889304B" w14:textId="77777777" w:rsidR="0038664D" w:rsidRPr="00091FE3" w:rsidRDefault="0038664D" w:rsidP="0038664D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</w:p>
        </w:tc>
        <w:tc>
          <w:tcPr>
            <w:tcW w:w="4675" w:type="dxa"/>
          </w:tcPr>
          <w:p w14:paraId="385CEBCB" w14:textId="15FDACC5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>Wikipedia</w:t>
            </w:r>
            <w:r w:rsidRPr="00091FE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 (</w:t>
            </w: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>although this is a good starting point for finding initial ideas about a topic, some of their information and attached resources may not be reliable</w:t>
            </w:r>
            <w:r w:rsidRPr="00091FE3">
              <w:rPr>
                <w:rFonts w:ascii="Trebuchet MS" w:hAnsi="Trebuchet MS" w:cs="Aharoni"/>
                <w:sz w:val="15"/>
                <w:szCs w:val="15"/>
                <w:lang w:val="en-US"/>
              </w:rPr>
              <w:t>)</w:t>
            </w:r>
          </w:p>
          <w:p w14:paraId="5AA5A2EC" w14:textId="091EF916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>Blogs, tweets</w:t>
            </w:r>
            <w:r w:rsidR="00751534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, </w:t>
            </w: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Personal websites  </w:t>
            </w:r>
          </w:p>
          <w:p w14:paraId="1F682F79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Sites created by organizations that may have political or biased agendas </w:t>
            </w:r>
          </w:p>
          <w:p w14:paraId="7AF1F278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Sites that provide biased information </w:t>
            </w:r>
          </w:p>
          <w:p w14:paraId="2EEFEAAB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Self-published sources </w:t>
            </w:r>
          </w:p>
          <w:p w14:paraId="450A6C60" w14:textId="77777777" w:rsidR="00FD5A03" w:rsidRPr="00FD5A0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Opinionated articles such as editorials </w:t>
            </w:r>
          </w:p>
          <w:p w14:paraId="020E7781" w14:textId="3FD9BB43" w:rsidR="0038664D" w:rsidRPr="00091FE3" w:rsidRDefault="00FD5A03" w:rsidP="00FD5A03">
            <w:pPr>
              <w:spacing w:line="360" w:lineRule="auto"/>
              <w:rPr>
                <w:rFonts w:ascii="Trebuchet MS" w:hAnsi="Trebuchet MS" w:cs="Aharoni"/>
                <w:sz w:val="15"/>
                <w:szCs w:val="15"/>
              </w:rPr>
            </w:pPr>
            <w:r w:rsidRPr="00FD5A03">
              <w:rPr>
                <w:rFonts w:ascii="Trebuchet MS" w:hAnsi="Trebuchet MS" w:cs="Aharoni"/>
                <w:sz w:val="15"/>
                <w:szCs w:val="15"/>
                <w:lang w:val="en-US"/>
              </w:rPr>
              <w:t xml:space="preserve">Online sources with an URL that ends in </w:t>
            </w:r>
            <w:r w:rsidRPr="00FD5A03">
              <w:rPr>
                <w:rFonts w:ascii="Trebuchet MS" w:hAnsi="Trebuchet MS" w:cs="Aharoni"/>
                <w:b/>
                <w:bCs/>
                <w:sz w:val="15"/>
                <w:szCs w:val="15"/>
                <w:lang w:val="en-US"/>
              </w:rPr>
              <w:t xml:space="preserve">html, which is the basic building blocks of web pages </w:t>
            </w:r>
          </w:p>
        </w:tc>
      </w:tr>
    </w:tbl>
    <w:p w14:paraId="10D030C3" w14:textId="77777777" w:rsidR="00FD5A03" w:rsidRPr="00091FE3" w:rsidRDefault="00FD5A03" w:rsidP="00FD5A03">
      <w:pPr>
        <w:spacing w:line="360" w:lineRule="auto"/>
        <w:rPr>
          <w:rFonts w:ascii="Trebuchet MS" w:hAnsi="Trebuchet MS" w:cs="Aharoni"/>
          <w:sz w:val="21"/>
          <w:szCs w:val="21"/>
        </w:rPr>
      </w:pPr>
    </w:p>
    <w:p w14:paraId="248B0DCC" w14:textId="59533CCA" w:rsidR="00FD5A03" w:rsidRPr="00091FE3" w:rsidRDefault="002A7688" w:rsidP="00FD5A0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Organize and present</w:t>
      </w:r>
      <w:r w:rsidR="0038664D" w:rsidRPr="00091FE3">
        <w:rPr>
          <w:rFonts w:ascii="Trebuchet MS" w:hAnsi="Trebuchet MS" w:cs="Aharoni"/>
          <w:sz w:val="21"/>
          <w:szCs w:val="21"/>
        </w:rPr>
        <w:t xml:space="preserve"> findings at the Health Fair.</w:t>
      </w:r>
    </w:p>
    <w:p w14:paraId="1249E9C9" w14:textId="2D32F404" w:rsidR="009A1173" w:rsidRPr="00751534" w:rsidRDefault="00FD5A03" w:rsidP="0038664D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haroni"/>
          <w:sz w:val="21"/>
          <w:szCs w:val="21"/>
        </w:rPr>
      </w:pPr>
      <w:r w:rsidRPr="00091FE3">
        <w:rPr>
          <w:rFonts w:ascii="Trebuchet MS" w:hAnsi="Trebuchet MS" w:cs="Aharoni"/>
          <w:sz w:val="21"/>
          <w:szCs w:val="21"/>
        </w:rPr>
        <w:t>PowerPoint, project board, 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33"/>
        <w:gridCol w:w="1733"/>
        <w:gridCol w:w="1730"/>
        <w:gridCol w:w="1618"/>
        <w:gridCol w:w="777"/>
      </w:tblGrid>
      <w:tr w:rsidR="009A1173" w14:paraId="62E8E53B" w14:textId="77777777" w:rsidTr="009A1173">
        <w:trPr>
          <w:jc w:val="center"/>
        </w:trPr>
        <w:tc>
          <w:tcPr>
            <w:tcW w:w="1759" w:type="dxa"/>
            <w:shd w:val="clear" w:color="auto" w:fill="000000" w:themeFill="text1"/>
            <w:vAlign w:val="center"/>
          </w:tcPr>
          <w:p w14:paraId="4EB609F3" w14:textId="77777777" w:rsidR="009A1173" w:rsidRPr="00FA63BF" w:rsidRDefault="009A1173" w:rsidP="00D025A6">
            <w:pPr>
              <w:jc w:val="center"/>
              <w:rPr>
                <w:rFonts w:ascii="Trebuchet MS" w:hAnsi="Trebuchet MS" w:cs="Aharoni"/>
                <w:highlight w:val="black"/>
              </w:rPr>
            </w:pPr>
            <w:r w:rsidRPr="00DF22B6">
              <w:rPr>
                <w:rFonts w:ascii="Trebuchet MS" w:hAnsi="Trebuchet MS" w:cs="Aharoni"/>
                <w:sz w:val="28"/>
                <w:szCs w:val="28"/>
                <w:highlight w:val="black"/>
              </w:rPr>
              <w:lastRenderedPageBreak/>
              <w:t>RUBRIC</w:t>
            </w:r>
          </w:p>
        </w:tc>
        <w:tc>
          <w:tcPr>
            <w:tcW w:w="1733" w:type="dxa"/>
            <w:vAlign w:val="center"/>
          </w:tcPr>
          <w:p w14:paraId="38A883F2" w14:textId="093C4C3B" w:rsidR="009A1173" w:rsidRDefault="009A117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5</w:t>
            </w:r>
            <w:r w:rsidR="00B70E14">
              <w:rPr>
                <w:rFonts w:ascii="Trebuchet MS" w:hAnsi="Trebuchet MS" w:cs="Aharoni"/>
              </w:rPr>
              <w:t xml:space="preserve"> </w:t>
            </w:r>
            <w:r w:rsidR="00B70E14" w:rsidRPr="00B70E14">
              <w:rPr>
                <w:rFonts w:ascii="Trebuchet MS" w:hAnsi="Trebuchet MS" w:cs="Aharoni"/>
                <w:sz w:val="20"/>
                <w:szCs w:val="20"/>
              </w:rPr>
              <w:t>Exceeding</w:t>
            </w:r>
          </w:p>
        </w:tc>
        <w:tc>
          <w:tcPr>
            <w:tcW w:w="1733" w:type="dxa"/>
            <w:vAlign w:val="center"/>
          </w:tcPr>
          <w:p w14:paraId="33DABE7F" w14:textId="43EA1DDF" w:rsidR="009A1173" w:rsidRDefault="009A117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3</w:t>
            </w:r>
            <w:r w:rsidR="00B70E14">
              <w:rPr>
                <w:rFonts w:ascii="Trebuchet MS" w:hAnsi="Trebuchet MS" w:cs="Aharoni"/>
              </w:rPr>
              <w:t xml:space="preserve"> </w:t>
            </w:r>
            <w:r w:rsidR="00B70E14" w:rsidRPr="00B70E14">
              <w:rPr>
                <w:rFonts w:ascii="Trebuchet MS" w:hAnsi="Trebuchet MS" w:cs="Aharoni"/>
                <w:sz w:val="20"/>
                <w:szCs w:val="20"/>
              </w:rPr>
              <w:t>Meeting</w:t>
            </w:r>
          </w:p>
        </w:tc>
        <w:tc>
          <w:tcPr>
            <w:tcW w:w="1730" w:type="dxa"/>
            <w:vAlign w:val="center"/>
          </w:tcPr>
          <w:p w14:paraId="69CAD0F8" w14:textId="169C28AF" w:rsidR="009A1173" w:rsidRDefault="009A117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1</w:t>
            </w:r>
            <w:r w:rsidR="00B70E14">
              <w:rPr>
                <w:rFonts w:ascii="Trebuchet MS" w:hAnsi="Trebuchet MS" w:cs="Aharoni"/>
              </w:rPr>
              <w:t xml:space="preserve"> </w:t>
            </w:r>
            <w:r w:rsidR="00B70E14" w:rsidRPr="00B70E14">
              <w:rPr>
                <w:rFonts w:ascii="Trebuchet MS" w:hAnsi="Trebuchet MS" w:cs="Aharoni"/>
                <w:sz w:val="20"/>
                <w:szCs w:val="20"/>
              </w:rPr>
              <w:t>Incomplete</w:t>
            </w:r>
          </w:p>
        </w:tc>
        <w:tc>
          <w:tcPr>
            <w:tcW w:w="1618" w:type="dxa"/>
          </w:tcPr>
          <w:p w14:paraId="24BFBB32" w14:textId="77777777" w:rsidR="009A1173" w:rsidRDefault="009A117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0</w:t>
            </w:r>
          </w:p>
        </w:tc>
        <w:tc>
          <w:tcPr>
            <w:tcW w:w="777" w:type="dxa"/>
            <w:vAlign w:val="center"/>
          </w:tcPr>
          <w:p w14:paraId="6A7D45BA" w14:textId="77777777" w:rsidR="009A1173" w:rsidRDefault="009A117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Total</w:t>
            </w:r>
          </w:p>
        </w:tc>
      </w:tr>
      <w:tr w:rsidR="009A1173" w14:paraId="4D12E8A9" w14:textId="77777777" w:rsidTr="009A1173">
        <w:trPr>
          <w:jc w:val="center"/>
        </w:trPr>
        <w:tc>
          <w:tcPr>
            <w:tcW w:w="1759" w:type="dxa"/>
            <w:vAlign w:val="center"/>
          </w:tcPr>
          <w:p w14:paraId="1BAF0185" w14:textId="5A53A965" w:rsidR="009A1173" w:rsidRDefault="009A117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Inquiry Question</w:t>
            </w:r>
          </w:p>
        </w:tc>
        <w:tc>
          <w:tcPr>
            <w:tcW w:w="1733" w:type="dxa"/>
            <w:vAlign w:val="center"/>
          </w:tcPr>
          <w:p w14:paraId="23DA132D" w14:textId="3432E6CD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Created an inquiry question that critically examines a specific aspect of health</w:t>
            </w:r>
          </w:p>
        </w:tc>
        <w:tc>
          <w:tcPr>
            <w:tcW w:w="1733" w:type="dxa"/>
            <w:vAlign w:val="center"/>
          </w:tcPr>
          <w:p w14:paraId="001E603F" w14:textId="246CEB89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Created an inquiry question that examines a</w:t>
            </w:r>
            <w:r>
              <w:rPr>
                <w:rFonts w:ascii="Trebuchet MS" w:hAnsi="Trebuchet MS" w:cs="Aharoni"/>
                <w:sz w:val="18"/>
                <w:szCs w:val="18"/>
              </w:rPr>
              <w:t xml:space="preserve"> broad</w:t>
            </w:r>
            <w:r>
              <w:rPr>
                <w:rFonts w:ascii="Trebuchet MS" w:hAnsi="Trebuchet MS" w:cs="Aharoni"/>
                <w:sz w:val="18"/>
                <w:szCs w:val="18"/>
              </w:rPr>
              <w:t xml:space="preserve"> aspect of health</w:t>
            </w:r>
          </w:p>
        </w:tc>
        <w:tc>
          <w:tcPr>
            <w:tcW w:w="1730" w:type="dxa"/>
            <w:vAlign w:val="center"/>
          </w:tcPr>
          <w:p w14:paraId="285EFB86" w14:textId="127CF747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 xml:space="preserve">Created an inquiry question that </w:t>
            </w:r>
            <w:r>
              <w:rPr>
                <w:rFonts w:ascii="Trebuchet MS" w:hAnsi="Trebuchet MS" w:cs="Aharoni"/>
                <w:sz w:val="18"/>
                <w:szCs w:val="18"/>
              </w:rPr>
              <w:t>is vague</w:t>
            </w:r>
          </w:p>
        </w:tc>
        <w:tc>
          <w:tcPr>
            <w:tcW w:w="1618" w:type="dxa"/>
            <w:vAlign w:val="center"/>
          </w:tcPr>
          <w:p w14:paraId="5EE404B8" w14:textId="0CB15762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6C95E22E" w14:textId="77777777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9A1173" w14:paraId="59232EBF" w14:textId="77777777" w:rsidTr="009A1173">
        <w:trPr>
          <w:jc w:val="center"/>
        </w:trPr>
        <w:tc>
          <w:tcPr>
            <w:tcW w:w="1759" w:type="dxa"/>
            <w:vAlign w:val="center"/>
          </w:tcPr>
          <w:p w14:paraId="69746F3D" w14:textId="0716E657" w:rsidR="009A1173" w:rsidRDefault="009A1173" w:rsidP="009A117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Research</w:t>
            </w:r>
          </w:p>
        </w:tc>
        <w:tc>
          <w:tcPr>
            <w:tcW w:w="1733" w:type="dxa"/>
            <w:vAlign w:val="center"/>
          </w:tcPr>
          <w:p w14:paraId="32DC5AD1" w14:textId="5A81FC4E" w:rsidR="009A1173" w:rsidRPr="00FA63BF" w:rsidRDefault="009A1173" w:rsidP="009A117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&gt;4 reliable sources</w:t>
            </w:r>
          </w:p>
        </w:tc>
        <w:tc>
          <w:tcPr>
            <w:tcW w:w="1733" w:type="dxa"/>
            <w:vAlign w:val="center"/>
          </w:tcPr>
          <w:p w14:paraId="4A94CDBB" w14:textId="24DC13C5" w:rsidR="009A1173" w:rsidRPr="00FA63BF" w:rsidRDefault="009A1173" w:rsidP="009A117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4-2 reliable sources</w:t>
            </w:r>
          </w:p>
        </w:tc>
        <w:tc>
          <w:tcPr>
            <w:tcW w:w="1730" w:type="dxa"/>
            <w:vAlign w:val="center"/>
          </w:tcPr>
          <w:p w14:paraId="49A5558D" w14:textId="56B86BA4" w:rsidR="009A1173" w:rsidRPr="00FA63BF" w:rsidRDefault="009A1173" w:rsidP="009A117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&lt;1 reliable source</w:t>
            </w:r>
          </w:p>
        </w:tc>
        <w:tc>
          <w:tcPr>
            <w:tcW w:w="1618" w:type="dxa"/>
            <w:vAlign w:val="center"/>
          </w:tcPr>
          <w:p w14:paraId="66CFDB29" w14:textId="1B8D4B80" w:rsidR="009A1173" w:rsidRPr="00FA63BF" w:rsidRDefault="009A1173" w:rsidP="009A117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4F17A509" w14:textId="77777777" w:rsidR="009A1173" w:rsidRPr="00FA63BF" w:rsidRDefault="009A1173" w:rsidP="009A117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9A1173" w14:paraId="296D9BC5" w14:textId="77777777" w:rsidTr="009A1173">
        <w:trPr>
          <w:jc w:val="center"/>
        </w:trPr>
        <w:tc>
          <w:tcPr>
            <w:tcW w:w="1759" w:type="dxa"/>
            <w:vAlign w:val="center"/>
          </w:tcPr>
          <w:p w14:paraId="6C074F54" w14:textId="01CA4C27" w:rsidR="009A1173" w:rsidRDefault="00091FE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Content</w:t>
            </w:r>
          </w:p>
        </w:tc>
        <w:tc>
          <w:tcPr>
            <w:tcW w:w="1733" w:type="dxa"/>
            <w:vAlign w:val="center"/>
          </w:tcPr>
          <w:p w14:paraId="6F7B4CF0" w14:textId="6B7A0A64" w:rsidR="009A1173" w:rsidRPr="00FA63BF" w:rsidRDefault="00091FE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Provided thorough background information about health area</w:t>
            </w:r>
          </w:p>
        </w:tc>
        <w:tc>
          <w:tcPr>
            <w:tcW w:w="1733" w:type="dxa"/>
            <w:vAlign w:val="center"/>
          </w:tcPr>
          <w:p w14:paraId="6843841A" w14:textId="735F4561" w:rsidR="009A1173" w:rsidRPr="00FA63BF" w:rsidRDefault="00091FE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 xml:space="preserve">Provided some background information </w:t>
            </w:r>
          </w:p>
        </w:tc>
        <w:tc>
          <w:tcPr>
            <w:tcW w:w="1730" w:type="dxa"/>
            <w:vAlign w:val="center"/>
          </w:tcPr>
          <w:p w14:paraId="012FCF76" w14:textId="67A5FBD7" w:rsidR="009A1173" w:rsidRPr="00FA63BF" w:rsidRDefault="00091FE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 xml:space="preserve">Provided limited background information </w:t>
            </w:r>
          </w:p>
        </w:tc>
        <w:tc>
          <w:tcPr>
            <w:tcW w:w="1618" w:type="dxa"/>
            <w:vAlign w:val="center"/>
          </w:tcPr>
          <w:p w14:paraId="22369891" w14:textId="741530BE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2387BD15" w14:textId="77777777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9A1173" w14:paraId="1B5B7479" w14:textId="77777777" w:rsidTr="009A1173">
        <w:trPr>
          <w:jc w:val="center"/>
        </w:trPr>
        <w:tc>
          <w:tcPr>
            <w:tcW w:w="1759" w:type="dxa"/>
            <w:vAlign w:val="center"/>
          </w:tcPr>
          <w:p w14:paraId="6CFD9B2F" w14:textId="2BA5BB5D" w:rsidR="009A1173" w:rsidRDefault="00091FE3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Strategies</w:t>
            </w:r>
          </w:p>
        </w:tc>
        <w:tc>
          <w:tcPr>
            <w:tcW w:w="1733" w:type="dxa"/>
            <w:vAlign w:val="center"/>
          </w:tcPr>
          <w:p w14:paraId="58374EA0" w14:textId="07B17BE2" w:rsidR="009A1173" w:rsidRPr="00FA63BF" w:rsidRDefault="00091FE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 xml:space="preserve">Included &gt;3 strategies to promote health area, short &amp; long term </w:t>
            </w:r>
          </w:p>
        </w:tc>
        <w:tc>
          <w:tcPr>
            <w:tcW w:w="1733" w:type="dxa"/>
            <w:vAlign w:val="center"/>
          </w:tcPr>
          <w:p w14:paraId="5CD02B9C" w14:textId="5E66DEC1" w:rsidR="009A1173" w:rsidRPr="00FA63BF" w:rsidRDefault="00091FE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 xml:space="preserve">Included </w:t>
            </w:r>
            <w:r w:rsidR="000A489C">
              <w:rPr>
                <w:rFonts w:ascii="Trebuchet MS" w:hAnsi="Trebuchet MS" w:cs="Aharoni"/>
                <w:sz w:val="18"/>
                <w:szCs w:val="18"/>
              </w:rPr>
              <w:t>&lt;</w:t>
            </w:r>
            <w:r>
              <w:rPr>
                <w:rFonts w:ascii="Trebuchet MS" w:hAnsi="Trebuchet MS" w:cs="Aharoni"/>
                <w:sz w:val="18"/>
                <w:szCs w:val="18"/>
              </w:rPr>
              <w:t>3 strategies to promote health area, short &amp; long term</w:t>
            </w:r>
          </w:p>
        </w:tc>
        <w:tc>
          <w:tcPr>
            <w:tcW w:w="1730" w:type="dxa"/>
            <w:vAlign w:val="center"/>
          </w:tcPr>
          <w:p w14:paraId="3925F78F" w14:textId="3257F8E9" w:rsidR="009A1173" w:rsidRPr="00FA63BF" w:rsidRDefault="000A489C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Missing short or long term strategies</w:t>
            </w:r>
          </w:p>
        </w:tc>
        <w:tc>
          <w:tcPr>
            <w:tcW w:w="1618" w:type="dxa"/>
            <w:vAlign w:val="center"/>
          </w:tcPr>
          <w:p w14:paraId="0096F468" w14:textId="0468EF6F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3A2AE9E3" w14:textId="77777777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0A489C" w14:paraId="333FC665" w14:textId="77777777" w:rsidTr="009A1173">
        <w:trPr>
          <w:jc w:val="center"/>
        </w:trPr>
        <w:tc>
          <w:tcPr>
            <w:tcW w:w="1759" w:type="dxa"/>
            <w:vAlign w:val="center"/>
          </w:tcPr>
          <w:p w14:paraId="132ACE32" w14:textId="24C1875F" w:rsidR="000A489C" w:rsidRDefault="000A489C" w:rsidP="00D025A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Presentation</w:t>
            </w:r>
          </w:p>
        </w:tc>
        <w:tc>
          <w:tcPr>
            <w:tcW w:w="1733" w:type="dxa"/>
            <w:vAlign w:val="center"/>
          </w:tcPr>
          <w:p w14:paraId="6C3512BA" w14:textId="4F14439F" w:rsidR="000A489C" w:rsidRDefault="000A489C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Clearly states inquiry question, clearly provides background information, and clearly includes strategies to promote health area</w:t>
            </w:r>
          </w:p>
        </w:tc>
        <w:tc>
          <w:tcPr>
            <w:tcW w:w="1733" w:type="dxa"/>
            <w:vAlign w:val="center"/>
          </w:tcPr>
          <w:p w14:paraId="4B1C5D1C" w14:textId="35BFD445" w:rsidR="000A489C" w:rsidRDefault="000A489C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S</w:t>
            </w:r>
            <w:r>
              <w:rPr>
                <w:rFonts w:ascii="Trebuchet MS" w:hAnsi="Trebuchet MS" w:cs="Aharoni"/>
                <w:sz w:val="18"/>
                <w:szCs w:val="18"/>
              </w:rPr>
              <w:t>tates inquiry question, provides background information, and includes strategies to promote health area</w:t>
            </w:r>
          </w:p>
        </w:tc>
        <w:tc>
          <w:tcPr>
            <w:tcW w:w="1730" w:type="dxa"/>
            <w:vAlign w:val="center"/>
          </w:tcPr>
          <w:p w14:paraId="269BB332" w14:textId="77777777" w:rsidR="000A489C" w:rsidRDefault="000A489C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Is missing 1 or more of the following:</w:t>
            </w:r>
          </w:p>
          <w:p w14:paraId="1A2CD89C" w14:textId="4D426140" w:rsidR="000A489C" w:rsidRDefault="000A489C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states inquiry question, background information, strategies to promote health area</w:t>
            </w:r>
          </w:p>
        </w:tc>
        <w:tc>
          <w:tcPr>
            <w:tcW w:w="1618" w:type="dxa"/>
            <w:vAlign w:val="center"/>
          </w:tcPr>
          <w:p w14:paraId="457E9F8E" w14:textId="346F54AA" w:rsidR="000A489C" w:rsidRDefault="00B70E14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25BBDDFC" w14:textId="77777777" w:rsidR="000A489C" w:rsidRPr="00FA63BF" w:rsidRDefault="000A489C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B70E14" w14:paraId="5ABA5E28" w14:textId="77777777" w:rsidTr="00B70E14">
        <w:trPr>
          <w:jc w:val="center"/>
        </w:trPr>
        <w:tc>
          <w:tcPr>
            <w:tcW w:w="1759" w:type="dxa"/>
            <w:vAlign w:val="center"/>
          </w:tcPr>
          <w:p w14:paraId="2B0851A2" w14:textId="6754ECCA" w:rsidR="00B70E14" w:rsidRDefault="00B70E14" w:rsidP="00D025A6">
            <w:pPr>
              <w:jc w:val="center"/>
              <w:rPr>
                <w:rFonts w:ascii="Trebuchet MS" w:hAnsi="Trebuchet MS" w:cs="Aharoni"/>
              </w:rPr>
            </w:pPr>
            <w:proofErr w:type="spellStart"/>
            <w:r>
              <w:rPr>
                <w:rFonts w:ascii="Trebuchet MS" w:hAnsi="Trebuchet MS" w:cs="Aharoni"/>
              </w:rPr>
              <w:t>Self Reflection</w:t>
            </w:r>
            <w:proofErr w:type="spellEnd"/>
          </w:p>
        </w:tc>
        <w:tc>
          <w:tcPr>
            <w:tcW w:w="1733" w:type="dxa"/>
            <w:vAlign w:val="center"/>
          </w:tcPr>
          <w:p w14:paraId="79308572" w14:textId="7CF457EB" w:rsidR="00B70E14" w:rsidRDefault="00B70E14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Completed Self Reflection</w:t>
            </w:r>
          </w:p>
        </w:tc>
        <w:tc>
          <w:tcPr>
            <w:tcW w:w="1733" w:type="dxa"/>
            <w:shd w:val="clear" w:color="auto" w:fill="A6A6A6" w:themeFill="background1" w:themeFillShade="A6"/>
            <w:vAlign w:val="center"/>
          </w:tcPr>
          <w:p w14:paraId="557C5F33" w14:textId="77777777" w:rsidR="00B70E14" w:rsidRPr="00B70E14" w:rsidRDefault="00B70E14" w:rsidP="00D025A6">
            <w:pPr>
              <w:spacing w:line="360" w:lineRule="auto"/>
              <w:jc w:val="center"/>
              <w:rPr>
                <w:rFonts w:ascii="Trebuchet MS" w:hAnsi="Trebuchet MS" w:cs="Aharon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6A6A6" w:themeFill="background1" w:themeFillShade="A6"/>
            <w:vAlign w:val="center"/>
          </w:tcPr>
          <w:p w14:paraId="1F5CF9E0" w14:textId="77777777" w:rsidR="00B70E14" w:rsidRPr="00B70E14" w:rsidRDefault="00B70E14" w:rsidP="00D025A6">
            <w:pPr>
              <w:spacing w:line="360" w:lineRule="auto"/>
              <w:jc w:val="center"/>
              <w:rPr>
                <w:rFonts w:ascii="Trebuchet MS" w:hAnsi="Trebuchet MS" w:cs="Aharon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4CEAD1C1" w14:textId="1B5B1B8A" w:rsidR="00B70E14" w:rsidRDefault="00B70E14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677DA89C" w14:textId="77777777" w:rsidR="00B70E14" w:rsidRPr="00FA63BF" w:rsidRDefault="00B70E14" w:rsidP="00D025A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9A1173" w14:paraId="7C3E291F" w14:textId="77777777" w:rsidTr="009A1173">
        <w:trPr>
          <w:jc w:val="center"/>
        </w:trPr>
        <w:tc>
          <w:tcPr>
            <w:tcW w:w="1759" w:type="dxa"/>
            <w:shd w:val="clear" w:color="auto" w:fill="000000" w:themeFill="text1"/>
            <w:vAlign w:val="center"/>
          </w:tcPr>
          <w:p w14:paraId="1E8FFE15" w14:textId="77777777" w:rsidR="009A1173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</w:p>
        </w:tc>
        <w:tc>
          <w:tcPr>
            <w:tcW w:w="1733" w:type="dxa"/>
            <w:shd w:val="clear" w:color="auto" w:fill="000000" w:themeFill="text1"/>
            <w:vAlign w:val="center"/>
          </w:tcPr>
          <w:p w14:paraId="151320FB" w14:textId="77777777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000000" w:themeFill="text1"/>
            <w:vAlign w:val="center"/>
          </w:tcPr>
          <w:p w14:paraId="19E4FD40" w14:textId="77777777" w:rsidR="009A1173" w:rsidRPr="00FA63BF" w:rsidRDefault="009A1173" w:rsidP="00D025A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000000" w:themeFill="text1"/>
            <w:vAlign w:val="center"/>
          </w:tcPr>
          <w:p w14:paraId="00D43F58" w14:textId="77777777" w:rsidR="009A1173" w:rsidRPr="00FA63BF" w:rsidRDefault="009A1173" w:rsidP="00D025A6">
            <w:pPr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618" w:type="dxa"/>
          </w:tcPr>
          <w:p w14:paraId="698EC432" w14:textId="77777777" w:rsidR="009A1173" w:rsidRDefault="009A1173" w:rsidP="00D025A6">
            <w:pPr>
              <w:jc w:val="right"/>
              <w:rPr>
                <w:rFonts w:ascii="Trebuchet MS" w:hAnsi="Trebuchet MS" w:cs="Aharoni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14:paraId="250998F8" w14:textId="3F4BE7BB" w:rsidR="009A1173" w:rsidRPr="00FA63BF" w:rsidRDefault="009A1173" w:rsidP="00D025A6">
            <w:pPr>
              <w:jc w:val="right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/</w:t>
            </w:r>
            <w:r w:rsidR="00B70E14">
              <w:rPr>
                <w:rFonts w:ascii="Trebuchet MS" w:hAnsi="Trebuchet MS" w:cs="Aharoni"/>
                <w:sz w:val="20"/>
                <w:szCs w:val="20"/>
              </w:rPr>
              <w:t>30</w:t>
            </w:r>
          </w:p>
        </w:tc>
      </w:tr>
    </w:tbl>
    <w:p w14:paraId="1B203B34" w14:textId="77777777" w:rsidR="009A1173" w:rsidRPr="0038664D" w:rsidRDefault="009A1173" w:rsidP="0038664D">
      <w:pPr>
        <w:rPr>
          <w:rFonts w:ascii="Trebuchet MS" w:hAnsi="Trebuchet MS" w:cs="Aharoni"/>
        </w:rPr>
      </w:pPr>
    </w:p>
    <w:sectPr w:rsidR="009A1173" w:rsidRPr="00386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AB7"/>
    <w:multiLevelType w:val="hybridMultilevel"/>
    <w:tmpl w:val="DB72633C"/>
    <w:lvl w:ilvl="0" w:tplc="30429D9C">
      <w:start w:val="3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D10543"/>
    <w:multiLevelType w:val="hybridMultilevel"/>
    <w:tmpl w:val="2C2CEDB4"/>
    <w:lvl w:ilvl="0" w:tplc="A55C3A4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8402C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A8AC4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08672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415F6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0EEFE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EE272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6BB40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A7554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830"/>
    <w:multiLevelType w:val="hybridMultilevel"/>
    <w:tmpl w:val="398AE110"/>
    <w:lvl w:ilvl="0" w:tplc="B1C45A3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CBA64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A3DEE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2EEC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36B0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2E5E8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4251C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649B4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AAC72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2297"/>
    <w:multiLevelType w:val="hybridMultilevel"/>
    <w:tmpl w:val="A66C0828"/>
    <w:lvl w:ilvl="0" w:tplc="A5368C02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haron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00605"/>
    <w:multiLevelType w:val="hybridMultilevel"/>
    <w:tmpl w:val="A07C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88"/>
    <w:rsid w:val="00091FE3"/>
    <w:rsid w:val="000A489C"/>
    <w:rsid w:val="001940C0"/>
    <w:rsid w:val="001B044B"/>
    <w:rsid w:val="002A7688"/>
    <w:rsid w:val="0038664D"/>
    <w:rsid w:val="00721C11"/>
    <w:rsid w:val="00751534"/>
    <w:rsid w:val="009A1173"/>
    <w:rsid w:val="00B70E14"/>
    <w:rsid w:val="00C967D2"/>
    <w:rsid w:val="00EC6F7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C1956"/>
  <w15:chartTrackingRefBased/>
  <w15:docId w15:val="{8563D8A3-0C24-604A-8507-BB92BED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88"/>
    <w:pPr>
      <w:ind w:left="720"/>
      <w:contextualSpacing/>
    </w:pPr>
  </w:style>
  <w:style w:type="table" w:styleId="TableGrid">
    <w:name w:val="Table Grid"/>
    <w:basedOn w:val="TableNormal"/>
    <w:uiPriority w:val="39"/>
    <w:rsid w:val="0038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94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12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3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89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8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77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1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38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5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1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0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9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4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3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9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8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0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9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2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6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4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0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0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6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7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9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4</cp:revision>
  <dcterms:created xsi:type="dcterms:W3CDTF">2021-01-27T18:59:00Z</dcterms:created>
  <dcterms:modified xsi:type="dcterms:W3CDTF">2021-01-27T20:32:00Z</dcterms:modified>
</cp:coreProperties>
</file>